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IT Career Pathways — INT-1010</w:t>
      </w:r>
    </w:p>
    <w:p>
      <w:pPr>
        <w:pStyle w:val="Normal"/>
        <w:spacing w:after="60" w:before="60"/>
      </w:pPr>
      <w:r>
        <w:rPr>
          <w:rFonts w:ascii="Arial" w:cs="Arial" w:eastAsia="Arial" w:hAnsi="Arial"/>
          <w:sz w:val="22"/>
          <w:szCs w:val="22"/>
        </w:rPr>
        <w:t xml:space="preserve">Course: INT-1010   |   Week of 2026-10-27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the CompTIA certification pathway from Tech+ through A+, Network+, Security+, and Cloud+ and explain their relevance to DoD 8570.</w:t>
      </w:r>
    </w:p>
    <w:p>
      <w:pPr>
        <w:spacing w:after="40" w:before="40"/>
        <w:ind w:left="360"/>
      </w:pPr>
      <w:r>
        <w:rPr>
          <w:rFonts w:ascii="Arial" w:cs="Arial" w:eastAsia="Arial" w:hAnsi="Arial"/>
          <w:sz w:val="22"/>
          <w:szCs w:val="22"/>
        </w:rPr>
        <w:t xml:space="preserve">• Identify entry-level and advanced IT roles — help desk, SysAdmin, DevOps, Cloud Architect, Cybersecurity Analyst — and their primary responsibilities.</w:t>
      </w:r>
    </w:p>
    <w:p>
      <w:pPr>
        <w:spacing w:after="40" w:before="40"/>
        <w:ind w:left="360"/>
      </w:pPr>
      <w:r>
        <w:rPr>
          <w:rFonts w:ascii="Arial" w:cs="Arial" w:eastAsia="Arial" w:hAnsi="Arial"/>
          <w:sz w:val="22"/>
          <w:szCs w:val="22"/>
        </w:rPr>
        <w:t xml:space="preserve">• Apply professional soft skills — active listening, escalation, expectation management, documentation — in IT support scenarios.</w:t>
      </w:r>
    </w:p>
    <w:p>
      <w:pPr>
        <w:spacing w:after="40" w:before="40"/>
        <w:ind w:left="360"/>
      </w:pPr>
      <w:r>
        <w:rPr>
          <w:rFonts w:ascii="Arial" w:cs="Arial" w:eastAsia="Arial" w:hAnsi="Arial"/>
          <w:sz w:val="22"/>
          <w:szCs w:val="22"/>
        </w:rPr>
        <w:t xml:space="preserve">• Create a career development plan using LinkedIn, GitHub portfolios, networking, apprenticeships, and job board strategies.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CompTIA A+</w:t>
      </w:r>
    </w:p>
    <w:p>
      <w:pPr>
        <w:spacing w:after="60" w:before="0"/>
        <w:ind w:left="360"/>
      </w:pPr>
      <w:r>
        <w:rPr>
          <w:rFonts w:ascii="Arial" w:cs="Arial" w:eastAsia="Arial" w:hAnsi="Arial"/>
          <w:sz w:val="22"/>
          <w:szCs w:val="22"/>
        </w:rPr>
        <w:t xml:space="preserve">Entry-level IT support certification requiring two exams (Core 1 and Core 2). Validates hardware, OS, networking, security, and troubleshooting skills. Vendor-neutral.</w:t>
      </w:r>
    </w:p>
    <w:p>
      <w:pPr>
        <w:spacing w:after="20" w:before="80"/>
      </w:pPr>
      <w:r>
        <w:rPr>
          <w:rFonts w:ascii="Arial" w:cs="Arial" w:eastAsia="Arial" w:hAnsi="Arial"/>
          <w:b/>
          <w:bCs/>
          <w:sz w:val="22"/>
          <w:szCs w:val="22"/>
        </w:rPr>
        <w:t xml:space="preserve">CompTIA Security+</w:t>
      </w:r>
    </w:p>
    <w:p>
      <w:pPr>
        <w:spacing w:after="60" w:before="0"/>
        <w:ind w:left="360"/>
      </w:pPr>
      <w:r>
        <w:rPr>
          <w:rFonts w:ascii="Arial" w:cs="Arial" w:eastAsia="Arial" w:hAnsi="Arial"/>
          <w:sz w:val="22"/>
          <w:szCs w:val="22"/>
        </w:rPr>
        <w:t xml:space="preserve">Cybersecurity baseline certification listed in DoD 8570/8140 as a requirement for IA roles in DoD positions.</w:t>
      </w:r>
    </w:p>
    <w:p>
      <w:pPr>
        <w:spacing w:after="20" w:before="80"/>
      </w:pPr>
      <w:r>
        <w:rPr>
          <w:rFonts w:ascii="Arial" w:cs="Arial" w:eastAsia="Arial" w:hAnsi="Arial"/>
          <w:b/>
          <w:bCs/>
          <w:sz w:val="22"/>
          <w:szCs w:val="22"/>
        </w:rPr>
        <w:t xml:space="preserve">DoD 8570 / 8140</w:t>
      </w:r>
    </w:p>
    <w:p>
      <w:pPr>
        <w:spacing w:after="60" w:before="0"/>
        <w:ind w:left="360"/>
      </w:pPr>
      <w:r>
        <w:rPr>
          <w:rFonts w:ascii="Arial" w:cs="Arial" w:eastAsia="Arial" w:hAnsi="Arial"/>
          <w:sz w:val="22"/>
          <w:szCs w:val="22"/>
        </w:rPr>
        <w:t xml:space="preserve">Department of Defense directive requiring all personnel in information assurance roles to hold approved baseline certifications (including Security+).</w:t>
      </w:r>
    </w:p>
    <w:p>
      <w:pPr>
        <w:spacing w:after="20" w:before="80"/>
      </w:pPr>
      <w:r>
        <w:rPr>
          <w:rFonts w:ascii="Arial" w:cs="Arial" w:eastAsia="Arial" w:hAnsi="Arial"/>
          <w:b/>
          <w:bCs/>
          <w:sz w:val="22"/>
          <w:szCs w:val="22"/>
        </w:rPr>
        <w:t xml:space="preserve">PBQ</w:t>
      </w:r>
    </w:p>
    <w:p>
      <w:pPr>
        <w:spacing w:after="60" w:before="0"/>
        <w:ind w:left="360"/>
      </w:pPr>
      <w:r>
        <w:rPr>
          <w:rFonts w:ascii="Arial" w:cs="Arial" w:eastAsia="Arial" w:hAnsi="Arial"/>
          <w:sz w:val="22"/>
          <w:szCs w:val="22"/>
        </w:rPr>
        <w:t xml:space="preserve">Performance-Based Question — interactive simulation in CompTIA exams requiring candidates to complete a task (configure, troubleshoot, command) rather than select a text answer.</w:t>
      </w:r>
    </w:p>
    <w:p>
      <w:pPr>
        <w:spacing w:after="20" w:before="80"/>
      </w:pPr>
      <w:r>
        <w:rPr>
          <w:rFonts w:ascii="Arial" w:cs="Arial" w:eastAsia="Arial" w:hAnsi="Arial"/>
          <w:b/>
          <w:bCs/>
          <w:sz w:val="22"/>
          <w:szCs w:val="22"/>
        </w:rPr>
        <w:t xml:space="preserve">Help Desk Technician</w:t>
      </w:r>
    </w:p>
    <w:p>
      <w:pPr>
        <w:spacing w:after="60" w:before="0"/>
        <w:ind w:left="360"/>
      </w:pPr>
      <w:r>
        <w:rPr>
          <w:rFonts w:ascii="Arial" w:cs="Arial" w:eastAsia="Arial" w:hAnsi="Arial"/>
          <w:sz w:val="22"/>
          <w:szCs w:val="22"/>
        </w:rPr>
        <w:t xml:space="preserve">Entry-level IT support role providing Tier 1 troubleshooting for hardware, software, network, and account issues via phone, chat, or in-person.</w:t>
      </w:r>
    </w:p>
    <w:p>
      <w:pPr>
        <w:spacing w:after="20" w:before="80"/>
      </w:pPr>
      <w:r>
        <w:rPr>
          <w:rFonts w:ascii="Arial" w:cs="Arial" w:eastAsia="Arial" w:hAnsi="Arial"/>
          <w:b/>
          <w:bCs/>
          <w:sz w:val="22"/>
          <w:szCs w:val="22"/>
        </w:rPr>
        <w:t xml:space="preserve">Systems Administrator</w:t>
      </w:r>
    </w:p>
    <w:p>
      <w:pPr>
        <w:spacing w:after="60" w:before="0"/>
        <w:ind w:left="360"/>
      </w:pPr>
      <w:r>
        <w:rPr>
          <w:rFonts w:ascii="Arial" w:cs="Arial" w:eastAsia="Arial" w:hAnsi="Arial"/>
          <w:sz w:val="22"/>
          <w:szCs w:val="22"/>
        </w:rPr>
        <w:t xml:space="preserve">IT professional managing server infrastructure, Active Directory, backups, patching, and organizational IT services.</w:t>
      </w:r>
    </w:p>
    <w:p>
      <w:pPr>
        <w:spacing w:after="20" w:before="80"/>
      </w:pPr>
      <w:r>
        <w:rPr>
          <w:rFonts w:ascii="Arial" w:cs="Arial" w:eastAsia="Arial" w:hAnsi="Arial"/>
          <w:b/>
          <w:bCs/>
          <w:sz w:val="22"/>
          <w:szCs w:val="22"/>
        </w:rPr>
        <w:t xml:space="preserve">DevOps Engineer</w:t>
      </w:r>
    </w:p>
    <w:p>
      <w:pPr>
        <w:spacing w:after="60" w:before="0"/>
        <w:ind w:left="360"/>
      </w:pPr>
      <w:r>
        <w:rPr>
          <w:rFonts w:ascii="Arial" w:cs="Arial" w:eastAsia="Arial" w:hAnsi="Arial"/>
          <w:sz w:val="22"/>
          <w:szCs w:val="22"/>
        </w:rPr>
        <w:t xml:space="preserve">Professional bridging software development and IT operations through CI/CD pipeline automation, IaC, and monitoring.</w:t>
      </w:r>
    </w:p>
    <w:p>
      <w:pPr>
        <w:spacing w:after="20" w:before="80"/>
      </w:pPr>
      <w:r>
        <w:rPr>
          <w:rFonts w:ascii="Arial" w:cs="Arial" w:eastAsia="Arial" w:hAnsi="Arial"/>
          <w:b/>
          <w:bCs/>
          <w:sz w:val="22"/>
          <w:szCs w:val="22"/>
        </w:rPr>
        <w:t xml:space="preserve">Cloud Architect</w:t>
      </w:r>
    </w:p>
    <w:p>
      <w:pPr>
        <w:spacing w:after="60" w:before="0"/>
        <w:ind w:left="360"/>
      </w:pPr>
      <w:r>
        <w:rPr>
          <w:rFonts w:ascii="Arial" w:cs="Arial" w:eastAsia="Arial" w:hAnsi="Arial"/>
          <w:sz w:val="22"/>
          <w:szCs w:val="22"/>
        </w:rPr>
        <w:t xml:space="preserve">Senior IT professional designing cloud strategy and infrastructure — selecting service models, regions, security frameworks, and ensuring compliance.</w:t>
      </w:r>
    </w:p>
    <w:p>
      <w:pPr>
        <w:spacing w:after="20" w:before="80"/>
      </w:pPr>
      <w:r>
        <w:rPr>
          <w:rFonts w:ascii="Arial" w:cs="Arial" w:eastAsia="Arial" w:hAnsi="Arial"/>
          <w:b/>
          <w:bCs/>
          <w:sz w:val="22"/>
          <w:szCs w:val="22"/>
        </w:rPr>
        <w:t xml:space="preserve">SLA</w:t>
      </w:r>
    </w:p>
    <w:p>
      <w:pPr>
        <w:spacing w:after="60" w:before="0"/>
        <w:ind w:left="360"/>
      </w:pPr>
      <w:r>
        <w:rPr>
          <w:rFonts w:ascii="Arial" w:cs="Arial" w:eastAsia="Arial" w:hAnsi="Arial"/>
          <w:sz w:val="22"/>
          <w:szCs w:val="22"/>
        </w:rPr>
        <w:t xml:space="preserve">Service Level Agreement — formal contract defining IT service commitments: response time, resolution time, uptime guarantees, and consequences for non-compliance.</w:t>
      </w:r>
    </w:p>
    <w:p>
      <w:pPr>
        <w:spacing w:after="20" w:before="80"/>
      </w:pPr>
      <w:r>
        <w:rPr>
          <w:rFonts w:ascii="Arial" w:cs="Arial" w:eastAsia="Arial" w:hAnsi="Arial"/>
          <w:b/>
          <w:bCs/>
          <w:sz w:val="22"/>
          <w:szCs w:val="22"/>
        </w:rPr>
        <w:t xml:space="preserve">Escalation</w:t>
      </w:r>
    </w:p>
    <w:p>
      <w:pPr>
        <w:spacing w:after="60" w:before="0"/>
        <w:ind w:left="360"/>
      </w:pPr>
      <w:r>
        <w:rPr>
          <w:rFonts w:ascii="Arial" w:cs="Arial" w:eastAsia="Arial" w:hAnsi="Arial"/>
          <w:sz w:val="22"/>
          <w:szCs w:val="22"/>
        </w:rPr>
        <w:t xml:space="preserve">Process of transferring a support ticket to a higher-skilled tier (Tier 2, Tier 3, vendor support) when Tier 1 has exhausted its resolution options.</w:t>
      </w:r>
    </w:p>
    <w:p>
      <w:pPr>
        <w:spacing w:after="20" w:before="80"/>
      </w:pPr>
      <w:r>
        <w:rPr>
          <w:rFonts w:ascii="Arial" w:cs="Arial" w:eastAsia="Arial" w:hAnsi="Arial"/>
          <w:b/>
          <w:bCs/>
          <w:sz w:val="22"/>
          <w:szCs w:val="22"/>
        </w:rPr>
        <w:t xml:space="preserve">Runbook</w:t>
      </w:r>
    </w:p>
    <w:p>
      <w:pPr>
        <w:spacing w:after="60" w:before="0"/>
        <w:ind w:left="360"/>
      </w:pPr>
      <w:r>
        <w:rPr>
          <w:rFonts w:ascii="Arial" w:cs="Arial" w:eastAsia="Arial" w:hAnsi="Arial"/>
          <w:sz w:val="22"/>
          <w:szCs w:val="22"/>
        </w:rPr>
        <w:t xml:space="preserve">Structured operational document with step-by-step procedures for performing specific IT tasks — enabling any trained technician to execute reliably.</w:t>
      </w:r>
    </w:p>
    <w:p>
      <w:pPr>
        <w:spacing w:after="20" w:before="80"/>
      </w:pPr>
      <w:r>
        <w:rPr>
          <w:rFonts w:ascii="Arial" w:cs="Arial" w:eastAsia="Arial" w:hAnsi="Arial"/>
          <w:b/>
          <w:bCs/>
          <w:sz w:val="22"/>
          <w:szCs w:val="22"/>
        </w:rPr>
        <w:t xml:space="preserve">LinkedIn</w:t>
      </w:r>
    </w:p>
    <w:p>
      <w:pPr>
        <w:spacing w:after="60" w:before="0"/>
        <w:ind w:left="360"/>
      </w:pPr>
      <w:r>
        <w:rPr>
          <w:rFonts w:ascii="Arial" w:cs="Arial" w:eastAsia="Arial" w:hAnsi="Arial"/>
          <w:sz w:val="22"/>
          <w:szCs w:val="22"/>
        </w:rPr>
        <w:t xml:space="preserve">World's largest professional social network — the primary platform for IT job searching, recruiter outreach, and professional networking.</w:t>
      </w:r>
    </w:p>
    <w:p>
      <w:pPr>
        <w:spacing w:after="20" w:before="80"/>
      </w:pPr>
      <w:r>
        <w:rPr>
          <w:rFonts w:ascii="Arial" w:cs="Arial" w:eastAsia="Arial" w:hAnsi="Arial"/>
          <w:b/>
          <w:bCs/>
          <w:sz w:val="22"/>
          <w:szCs w:val="22"/>
        </w:rPr>
        <w:t xml:space="preserve">GitHub Portfolio</w:t>
      </w:r>
    </w:p>
    <w:p>
      <w:pPr>
        <w:spacing w:after="60" w:before="0"/>
        <w:ind w:left="360"/>
      </w:pPr>
      <w:r>
        <w:rPr>
          <w:rFonts w:ascii="Arial" w:cs="Arial" w:eastAsia="Arial" w:hAnsi="Arial"/>
          <w:sz w:val="22"/>
          <w:szCs w:val="22"/>
        </w:rPr>
        <w:t xml:space="preserve">Profile displaying code repositories, projects, and contributions — provides concrete evidence of technical skills to employers.</w:t>
      </w:r>
    </w:p>
    <w:p>
      <w:pPr>
        <w:spacing w:after="20" w:before="80"/>
      </w:pPr>
      <w:r>
        <w:rPr>
          <w:rFonts w:ascii="Arial" w:cs="Arial" w:eastAsia="Arial" w:hAnsi="Arial"/>
          <w:b/>
          <w:bCs/>
          <w:sz w:val="22"/>
          <w:szCs w:val="22"/>
        </w:rPr>
        <w:t xml:space="preserve">Post-Mortem</w:t>
      </w:r>
    </w:p>
    <w:p>
      <w:pPr>
        <w:spacing w:after="60" w:before="0"/>
        <w:ind w:left="360"/>
      </w:pPr>
      <w:r>
        <w:rPr>
          <w:rFonts w:ascii="Arial" w:cs="Arial" w:eastAsia="Arial" w:hAnsi="Arial"/>
          <w:sz w:val="22"/>
          <w:szCs w:val="22"/>
        </w:rPr>
        <w:t xml:space="preserve">Blameless retrospective analysis of an incident documenting timeline, root cause, impact, remediation, and preventive measures.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Every technology system you have studied in this course — from hardware and networking to databases and cloud computing — is built, maintained, and secured by IT professionals. This final module bridges technical knowledge with career readiness.</w:t>
      </w:r>
    </w:p>
    <w:p>
      <w:pPr>
        <w:pStyle w:val="Normal"/>
        <w:spacing w:after="60" w:before="60"/>
      </w:pPr>
      <w:r>
        <w:rPr>
          <w:rFonts w:ascii="Arial" w:cs="Arial" w:eastAsia="Arial" w:hAnsi="Arial"/>
          <w:sz w:val="22"/>
          <w:szCs w:val="22"/>
        </w:rPr>
        <w:t xml:space="preserve">**CompTIA Certification Pathway**</w:t>
      </w:r>
    </w:p>
    <w:p>
      <w:pPr>
        <w:pStyle w:val="Normal"/>
        <w:spacing w:after="60" w:before="60"/>
      </w:pPr>
      <w:r>
        <w:rPr>
          <w:rFonts w:ascii="Arial" w:cs="Arial" w:eastAsia="Arial" w:hAnsi="Arial"/>
          <w:sz w:val="22"/>
          <w:szCs w:val="22"/>
        </w:rPr>
        <w:t xml:space="preserve">CompTIA certifications provide vendor-neutral, globally recognized credentials that validate IT skills. The recommended progression: CompTIA Tech+ (formerly ITF+) for absolute beginners exploring IT → CompTIA A+ for IT support professionals (two exams: Core 1 covers hardware, networking, cloud; Core 2 covers OS, security, troubleshooting) → CompTIA Network+ for networking fundamentals → CompTIA Security+ for cybersecurity roles → CompTIA Cloud+ for cloud technology skills.</w:t>
      </w:r>
    </w:p>
    <w:p>
      <w:pPr>
        <w:pStyle w:val="Normal"/>
        <w:spacing w:after="60" w:before="60"/>
      </w:pPr>
      <w:r>
        <w:rPr>
          <w:rFonts w:ascii="Arial" w:cs="Arial" w:eastAsia="Arial" w:hAnsi="Arial"/>
          <w:sz w:val="22"/>
          <w:szCs w:val="22"/>
        </w:rPr>
        <w:t xml:space="preserve">Security+ holds special importance because it appears on the DoD 8570/8140 approved certification list, making it a required qualification for many federal government and defense contractor IT positions. CompTIA certifications expire after 3 years and are renewed through continuing education credits or retaking the exam.</w:t>
      </w:r>
    </w:p>
    <w:p>
      <w:pPr>
        <w:pStyle w:val="Normal"/>
        <w:spacing w:after="60" w:before="60"/>
      </w:pPr>
      <w:r>
        <w:rPr>
          <w:rFonts w:ascii="Arial" w:cs="Arial" w:eastAsia="Arial" w:hAnsi="Arial"/>
          <w:sz w:val="22"/>
          <w:szCs w:val="22"/>
        </w:rPr>
        <w:t xml:space="preserve">**IT Career Roles**</w:t>
      </w:r>
    </w:p>
    <w:p>
      <w:pPr>
        <w:pStyle w:val="Normal"/>
        <w:spacing w:after="60" w:before="60"/>
      </w:pPr>
      <w:r>
        <w:rPr>
          <w:rFonts w:ascii="Arial" w:cs="Arial" w:eastAsia="Arial" w:hAnsi="Arial"/>
          <w:sz w:val="22"/>
          <w:szCs w:val="22"/>
        </w:rPr>
        <w:t xml:space="preserve">IT roles span from entry-level support to executive leadership. Help Desk Technician is the most common entry point — providing Tier 1 support for end users through phone, chat, and in-person troubleshooting. With experience, IT professionals specialize: Systems Administrators manage server infrastructure and organizational IT services. Network Engineers design and maintain network infrastructure. Cybersecurity Analysts monitor and respond to security threats in SOC environments. DevOps Engineers automate the software delivery pipeline through CI/CD, IaC, and monitoring. Cloud Architects design enterprise cloud strategies at the senior level.</w:t>
      </w:r>
    </w:p>
    <w:p>
      <w:pPr>
        <w:pStyle w:val="Normal"/>
        <w:spacing w:after="60" w:before="60"/>
      </w:pPr>
      <w:r>
        <w:rPr>
          <w:rFonts w:ascii="Arial" w:cs="Arial" w:eastAsia="Arial" w:hAnsi="Arial"/>
          <w:sz w:val="22"/>
          <w:szCs w:val="22"/>
        </w:rPr>
        <w:t xml:space="preserve">**Professional Soft Skills**</w:t>
      </w:r>
    </w:p>
    <w:p>
      <w:pPr>
        <w:pStyle w:val="Normal"/>
        <w:spacing w:after="60" w:before="60"/>
      </w:pPr>
      <w:r>
        <w:rPr>
          <w:rFonts w:ascii="Arial" w:cs="Arial" w:eastAsia="Arial" w:hAnsi="Arial"/>
          <w:sz w:val="22"/>
          <w:szCs w:val="22"/>
        </w:rPr>
        <w:t xml:space="preserve">Technical knowledge alone does not build a successful IT career. Active listening means giving users undivided attention, resisting the urge to interrupt, and confirming your understanding before diagnosing — preventing misdiagnosis from incomplete information. Managing expectations requires communicating realistic timelines and providing updates proactively when timelines change. Escalation is recognizing when an issue exceeds your expertise and transferring it to the appropriate higher tier with all context documented.</w:t>
      </w:r>
    </w:p>
    <w:p>
      <w:pPr>
        <w:pStyle w:val="Normal"/>
        <w:spacing w:after="60" w:before="60"/>
      </w:pPr>
      <w:r>
        <w:rPr>
          <w:rFonts w:ascii="Arial" w:cs="Arial" w:eastAsia="Arial" w:hAnsi="Arial"/>
          <w:sz w:val="22"/>
          <w:szCs w:val="22"/>
        </w:rPr>
        <w:t xml:space="preserve">Documentation — runbooks, post-mortems, knowledge base articles — preserves institutional knowledge so future technicians solve the same problems faster. A blameless post-mortem documents incident timeline, root cause, impact, and preventive measures without assigning personal blame, encouraging honest reporting.</w:t>
      </w:r>
    </w:p>
    <w:p>
      <w:pPr>
        <w:pStyle w:val="Normal"/>
        <w:spacing w:after="60" w:before="60"/>
      </w:pPr>
      <w:r>
        <w:rPr>
          <w:rFonts w:ascii="Arial" w:cs="Arial" w:eastAsia="Arial" w:hAnsi="Arial"/>
          <w:sz w:val="22"/>
          <w:szCs w:val="22"/>
        </w:rPr>
        <w:t xml:space="preserve">**Career Development**</w:t>
      </w:r>
    </w:p>
    <w:p>
      <w:pPr>
        <w:pStyle w:val="Normal"/>
        <w:spacing w:after="60" w:before="60"/>
      </w:pPr>
      <w:r>
        <w:rPr>
          <w:rFonts w:ascii="Arial" w:cs="Arial" w:eastAsia="Arial" w:hAnsi="Arial"/>
          <w:sz w:val="22"/>
          <w:szCs w:val="22"/>
        </w:rPr>
        <w:t xml:space="preserve">Building an IT career requires more than certifications. LinkedIn is the primary platform for recruiter outreach — a complete profile with skills, recommendations, and a project portfolio link significantly increases visibility. GitHub demonstrates that certifications translate to working code — recruiters examine repositories as evidence of practical ability. Professional networking through community organizations (local ISACA or ISSA chapters), mentors, and colleagues generates the referrals that lead to most job opportunities. IT apprenticeships offer earn-while-you-learn paths combining paid employment with structured technical training. USAJobs.gov lists federal IT and cybersecurity positions — many requiring Security+ as a condition of employment.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Building a certification study plan: A student wants to become a cybersecurity analyst. Recommended path: (1) Pass CompTIA A+ (Core 1 + Core 2) — validates foundational IT support knowledge, ~3–6 months of study. (2) Pass CompTIA Network+ — validates networking fundamentals required for security work, ~2–4 months. (3) Pass CompTIA Security+ — cybersecurity baseline, qualifies for many security analyst roles and DoD positions, ~3–5 months. Total estimated timeline: 8–15 months studying part-time. After Security+, pursue domain-specific experience (SOC analyst internship, CTF competitions, home lab) before targeting senior positions requiring CySA+ or CISSP.</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Handling a frustrated user call: A student calls the IT help desk angry that their laptop has been broken for two days. Step 1: Let them fully explain without interrupting (active listening). Step 2: Acknowledge: 'I understand how frustrating it is to not have your laptop during finals week.' Step 3: Do not match their emotional intensity — stay calm and professional. Step 4: Commit to a specific next action: 'I'm going to look at your ticket right now and give you a status update within 30 minutes.' Step 5: If the issue is beyond Tier 1, escalate with full context documented in the ticket before transferring. These steps apply to every service interaction regardless of the technical problem.</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the A+ as a guarantee of employment. A+ validates baseline technical knowledge — it is a qualifier, not a job offer. Employers also evaluate communication skills, troubleshooting approach, and practical experience. Entry-level roles often go to candidates who combine a certification with a home lab, IT apprenticeship experience, or relevant volunteer work.</w:t>
      </w:r>
    </w:p>
    <w:p>
      <w:pPr>
        <w:spacing w:after="40" w:before="40"/>
        <w:ind w:left="360"/>
      </w:pPr>
      <w:r>
        <w:rPr>
          <w:rFonts w:ascii="Arial" w:cs="Arial" w:eastAsia="Arial" w:hAnsi="Arial"/>
          <w:sz w:val="22"/>
          <w:szCs w:val="22"/>
        </w:rPr>
        <w:t xml:space="preserve">• Skipping Network+ before Security+. CompTIA does not require Network+ before Security+, but Security+ exam content heavily assumes networking knowledge (subnetting, protocols, firewall rules). Attempting Security+ without Network+ often results in failure on networking-heavy questions.</w:t>
      </w:r>
    </w:p>
    <w:p>
      <w:pPr>
        <w:spacing w:after="40" w:before="40"/>
        <w:ind w:left="360"/>
      </w:pPr>
      <w:r>
        <w:rPr>
          <w:rFonts w:ascii="Arial" w:cs="Arial" w:eastAsia="Arial" w:hAnsi="Arial"/>
          <w:sz w:val="22"/>
          <w:szCs w:val="22"/>
        </w:rPr>
        <w:t xml:space="preserve">• Building a LinkedIn profile and then ignoring it. LinkedIn is most valuable when actively maintained — regularly posting about learning milestones (passed A+!), engaging with connections' content, and reaching out to professionals in target roles. A static profile gets minimal recruiter attention.</w:t>
      </w:r>
    </w:p>
    <w:p>
      <w:pPr>
        <w:spacing w:after="40" w:before="40"/>
        <w:ind w:left="360"/>
      </w:pPr>
      <w:r>
        <w:rPr>
          <w:rFonts w:ascii="Arial" w:cs="Arial" w:eastAsia="Arial" w:hAnsi="Arial"/>
          <w:sz w:val="22"/>
          <w:szCs w:val="22"/>
        </w:rPr>
        <w:t xml:space="preserve">• Expecting promotion without documentation. In IT operations, the professionals who advance are those who document their work — runbooks, post-mortems, knowledge base articles. Documentation creates visibility for your contributions and institutional value beyond your individual tenure.</w:t>
      </w:r>
    </w:p>
    <w:p>
      <w:pPr>
        <w:spacing w:after="40" w:before="40"/>
        <w:ind w:left="360"/>
      </w:pPr>
      <w:r>
        <w:rPr>
          <w:rFonts w:ascii="Arial" w:cs="Arial" w:eastAsia="Arial" w:hAnsi="Arial"/>
          <w:sz w:val="22"/>
          <w:szCs w:val="22"/>
        </w:rPr>
        <w:t xml:space="preserve">• Escalating too early or too late. Tier 1 support is expected to resolve common issues independently — constant escalation suggests insufficient skill development. But holding an issue at Tier 1 past its resolution time SLA is a worse failure. The correct judgment: escalate when you have tried all available Tier 1 options and the issue remains unresolved.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How many exams must be passed to earn CompTIA A+?</w:t>
      </w:r>
    </w:p>
    <w:p>
      <w:pPr>
        <w:spacing w:after="40" w:before="40"/>
        <w:ind w:left="360"/>
      </w:pPr>
      <w:r>
        <w:rPr>
          <w:rFonts w:ascii="Arial" w:cs="Arial" w:eastAsia="Arial" w:hAnsi="Arial"/>
          <w:sz w:val="22"/>
          <w:szCs w:val="22"/>
        </w:rPr>
        <w:t xml:space="preserve">• A. 1</w:t>
      </w:r>
    </w:p>
    <w:p>
      <w:pPr>
        <w:spacing w:after="40" w:before="40"/>
        <w:ind w:left="360"/>
      </w:pPr>
      <w:r>
        <w:rPr>
          <w:rFonts w:ascii="Arial" w:cs="Arial" w:eastAsia="Arial" w:hAnsi="Arial"/>
          <w:sz w:val="22"/>
          <w:szCs w:val="22"/>
        </w:rPr>
        <w:t xml:space="preserve">• B. 2</w:t>
      </w:r>
    </w:p>
    <w:p>
      <w:pPr>
        <w:spacing w:after="40" w:before="40"/>
        <w:ind w:left="360"/>
      </w:pPr>
      <w:r>
        <w:rPr>
          <w:rFonts w:ascii="Arial" w:cs="Arial" w:eastAsia="Arial" w:hAnsi="Arial"/>
          <w:sz w:val="22"/>
          <w:szCs w:val="22"/>
        </w:rPr>
        <w:t xml:space="preserve">• C. 3</w:t>
      </w:r>
    </w:p>
    <w:p>
      <w:pPr>
        <w:spacing w:after="40" w:before="40"/>
        <w:ind w:left="360"/>
      </w:pPr>
      <w:r>
        <w:rPr>
          <w:rFonts w:ascii="Arial" w:cs="Arial" w:eastAsia="Arial" w:hAnsi="Arial"/>
          <w:sz w:val="22"/>
          <w:szCs w:val="22"/>
        </w:rPr>
        <w:t xml:space="preserve">• D. 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CompTIA Security+ is important for government IT roles because:</w:t>
      </w:r>
    </w:p>
    <w:p>
      <w:pPr>
        <w:spacing w:after="40" w:before="40"/>
        <w:ind w:left="360"/>
      </w:pPr>
      <w:r>
        <w:rPr>
          <w:rFonts w:ascii="Arial" w:cs="Arial" w:eastAsia="Arial" w:hAnsi="Arial"/>
          <w:sz w:val="22"/>
          <w:szCs w:val="22"/>
        </w:rPr>
        <w:t xml:space="preserve">• A. It is the hardest certification to pass</w:t>
      </w:r>
    </w:p>
    <w:p>
      <w:pPr>
        <w:spacing w:after="40" w:before="40"/>
        <w:ind w:left="360"/>
      </w:pPr>
      <w:r>
        <w:rPr>
          <w:rFonts w:ascii="Arial" w:cs="Arial" w:eastAsia="Arial" w:hAnsi="Arial"/>
          <w:sz w:val="22"/>
          <w:szCs w:val="22"/>
        </w:rPr>
        <w:t xml:space="preserve">• B. It is listed in DoD 8570/8140 as required for IA roles</w:t>
      </w:r>
    </w:p>
    <w:p>
      <w:pPr>
        <w:spacing w:after="40" w:before="40"/>
        <w:ind w:left="360"/>
      </w:pPr>
      <w:r>
        <w:rPr>
          <w:rFonts w:ascii="Arial" w:cs="Arial" w:eastAsia="Arial" w:hAnsi="Arial"/>
          <w:sz w:val="22"/>
          <w:szCs w:val="22"/>
        </w:rPr>
        <w:t xml:space="preserve">• C. It guarantees a government job offer</w:t>
      </w:r>
    </w:p>
    <w:p>
      <w:pPr>
        <w:spacing w:after="40" w:before="40"/>
        <w:ind w:left="360"/>
      </w:pPr>
      <w:r>
        <w:rPr>
          <w:rFonts w:ascii="Arial" w:cs="Arial" w:eastAsia="Arial" w:hAnsi="Arial"/>
          <w:sz w:val="22"/>
          <w:szCs w:val="22"/>
        </w:rPr>
        <w:t xml:space="preserve">• D. It is free to take for veterans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primary entry-level IT support role?</w:t>
      </w:r>
    </w:p>
    <w:p>
      <w:pPr>
        <w:spacing w:after="40" w:before="40"/>
        <w:ind w:left="360"/>
      </w:pPr>
      <w:r>
        <w:rPr>
          <w:rFonts w:ascii="Arial" w:cs="Arial" w:eastAsia="Arial" w:hAnsi="Arial"/>
          <w:sz w:val="22"/>
          <w:szCs w:val="22"/>
        </w:rPr>
        <w:t xml:space="preserve">• A. Cloud Architect</w:t>
      </w:r>
    </w:p>
    <w:p>
      <w:pPr>
        <w:spacing w:after="40" w:before="40"/>
        <w:ind w:left="360"/>
      </w:pPr>
      <w:r>
        <w:rPr>
          <w:rFonts w:ascii="Arial" w:cs="Arial" w:eastAsia="Arial" w:hAnsi="Arial"/>
          <w:sz w:val="22"/>
          <w:szCs w:val="22"/>
        </w:rPr>
        <w:t xml:space="preserve">• B. DevOps Engineer</w:t>
      </w:r>
    </w:p>
    <w:p>
      <w:pPr>
        <w:spacing w:after="40" w:before="40"/>
        <w:ind w:left="360"/>
      </w:pPr>
      <w:r>
        <w:rPr>
          <w:rFonts w:ascii="Arial" w:cs="Arial" w:eastAsia="Arial" w:hAnsi="Arial"/>
          <w:sz w:val="22"/>
          <w:szCs w:val="22"/>
        </w:rPr>
        <w:t xml:space="preserve">• C. Help Desk Technician</w:t>
      </w:r>
    </w:p>
    <w:p>
      <w:pPr>
        <w:spacing w:after="40" w:before="40"/>
        <w:ind w:left="360"/>
      </w:pPr>
      <w:r>
        <w:rPr>
          <w:rFonts w:ascii="Arial" w:cs="Arial" w:eastAsia="Arial" w:hAnsi="Arial"/>
          <w:sz w:val="22"/>
          <w:szCs w:val="22"/>
        </w:rPr>
        <w:t xml:space="preserve">• D. Database Administrator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Active listening in IT support means:</w:t>
      </w:r>
    </w:p>
    <w:p>
      <w:pPr>
        <w:spacing w:after="40" w:before="40"/>
        <w:ind w:left="360"/>
      </w:pPr>
      <w:r>
        <w:rPr>
          <w:rFonts w:ascii="Arial" w:cs="Arial" w:eastAsia="Arial" w:hAnsi="Arial"/>
          <w:sz w:val="22"/>
          <w:szCs w:val="22"/>
        </w:rPr>
        <w:t xml:space="preserve">• A. Taking notes on a tablet while the user talks</w:t>
      </w:r>
    </w:p>
    <w:p>
      <w:pPr>
        <w:spacing w:after="40" w:before="40"/>
        <w:ind w:left="360"/>
      </w:pPr>
      <w:r>
        <w:rPr>
          <w:rFonts w:ascii="Arial" w:cs="Arial" w:eastAsia="Arial" w:hAnsi="Arial"/>
          <w:sz w:val="22"/>
          <w:szCs w:val="22"/>
        </w:rPr>
        <w:t xml:space="preserve">• B. Interrupting to propose a fix as soon as you identify the issue</w:t>
      </w:r>
    </w:p>
    <w:p>
      <w:pPr>
        <w:spacing w:after="40" w:before="40"/>
        <w:ind w:left="360"/>
      </w:pPr>
      <w:r>
        <w:rPr>
          <w:rFonts w:ascii="Arial" w:cs="Arial" w:eastAsia="Arial" w:hAnsi="Arial"/>
          <w:sz w:val="22"/>
          <w:szCs w:val="22"/>
        </w:rPr>
        <w:t xml:space="preserve">• C. Giving undivided attention and confirming understanding before diagnosing</w:t>
      </w:r>
    </w:p>
    <w:p>
      <w:pPr>
        <w:spacing w:after="40" w:before="40"/>
        <w:ind w:left="360"/>
      </w:pPr>
      <w:r>
        <w:rPr>
          <w:rFonts w:ascii="Arial" w:cs="Arial" w:eastAsia="Arial" w:hAnsi="Arial"/>
          <w:sz w:val="22"/>
          <w:szCs w:val="22"/>
        </w:rPr>
        <w:t xml:space="preserve">• D. Having the user submit a ticket instead of explaining verbally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GitHub profile primarily demonstrates:</w:t>
      </w:r>
    </w:p>
    <w:p>
      <w:pPr>
        <w:spacing w:after="40" w:before="40"/>
        <w:ind w:left="360"/>
      </w:pPr>
      <w:r>
        <w:rPr>
          <w:rFonts w:ascii="Arial" w:cs="Arial" w:eastAsia="Arial" w:hAnsi="Arial"/>
          <w:sz w:val="22"/>
          <w:szCs w:val="22"/>
        </w:rPr>
        <w:t xml:space="preserve">• A. Your GPA and academic history</w:t>
      </w:r>
    </w:p>
    <w:p>
      <w:pPr>
        <w:spacing w:after="40" w:before="40"/>
        <w:ind w:left="360"/>
      </w:pPr>
      <w:r>
        <w:rPr>
          <w:rFonts w:ascii="Arial" w:cs="Arial" w:eastAsia="Arial" w:hAnsi="Arial"/>
          <w:sz w:val="22"/>
          <w:szCs w:val="22"/>
        </w:rPr>
        <w:t xml:space="preserve">• B. Your social media presence</w:t>
      </w:r>
    </w:p>
    <w:p>
      <w:pPr>
        <w:spacing w:after="40" w:before="40"/>
        <w:ind w:left="360"/>
      </w:pPr>
      <w:r>
        <w:rPr>
          <w:rFonts w:ascii="Arial" w:cs="Arial" w:eastAsia="Arial" w:hAnsi="Arial"/>
          <w:sz w:val="22"/>
          <w:szCs w:val="22"/>
        </w:rPr>
        <w:t xml:space="preserve">• C. Practical coding ability through visible project repositories</w:t>
      </w:r>
    </w:p>
    <w:p>
      <w:pPr>
        <w:spacing w:after="40" w:before="40"/>
        <w:ind w:left="360"/>
      </w:pPr>
      <w:r>
        <w:rPr>
          <w:rFonts w:ascii="Arial" w:cs="Arial" w:eastAsia="Arial" w:hAnsi="Arial"/>
          <w:sz w:val="22"/>
          <w:szCs w:val="22"/>
        </w:rPr>
        <w:t xml:space="preserve">• D. Which cloud provider certifications you hold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A+ requires two exams: Core 1 (hardware, networking, cloud) and Core 2 (OS, security, troubleshooting).</w:t>
      </w:r>
    </w:p>
    <w:p>
      <w:pPr>
        <w:pStyle w:val="Normal"/>
        <w:spacing w:after="60" w:before="60"/>
      </w:pPr>
      <w:r>
        <w:rPr>
          <w:rFonts w:ascii="Arial" w:cs="Arial" w:eastAsia="Arial" w:hAnsi="Arial"/>
          <w:sz w:val="22"/>
          <w:szCs w:val="22"/>
        </w:rPr>
        <w:t xml:space="preserve">2. B — DoD Directive 8570/8140 requires all personnel in information assurance roles to hold approved certifications — Security+ appears on that list.</w:t>
      </w:r>
    </w:p>
    <w:p>
      <w:pPr>
        <w:pStyle w:val="Normal"/>
        <w:spacing w:after="60" w:before="60"/>
      </w:pPr>
      <w:r>
        <w:rPr>
          <w:rFonts w:ascii="Arial" w:cs="Arial" w:eastAsia="Arial" w:hAnsi="Arial"/>
          <w:sz w:val="22"/>
          <w:szCs w:val="22"/>
        </w:rPr>
        <w:t xml:space="preserve">3. C — Help Desk Technician is the most common entry point into IT, providing Tier 1 support for hardware, software, and network issues.</w:t>
      </w:r>
    </w:p>
    <w:p>
      <w:pPr>
        <w:pStyle w:val="Normal"/>
        <w:spacing w:after="60" w:before="60"/>
      </w:pPr>
      <w:r>
        <w:rPr>
          <w:rFonts w:ascii="Arial" w:cs="Arial" w:eastAsia="Arial" w:hAnsi="Arial"/>
          <w:sz w:val="22"/>
          <w:szCs w:val="22"/>
        </w:rPr>
        <w:t xml:space="preserve">4. C — Active listening requires full engagement — no interruptions, confirming the full problem description before attempting diagnosis.</w:t>
      </w:r>
    </w:p>
    <w:p>
      <w:pPr>
        <w:pStyle w:val="Normal"/>
        <w:spacing w:after="60" w:before="60"/>
      </w:pPr>
      <w:r>
        <w:rPr>
          <w:rFonts w:ascii="Arial" w:cs="Arial" w:eastAsia="Arial" w:hAnsi="Arial"/>
          <w:sz w:val="22"/>
          <w:szCs w:val="22"/>
        </w:rPr>
        <w:t xml:space="preserve">5. C — GitHub shows employers that certifications translate to working code — repositories and contributions are concrete evidence of practical technical ability.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INT-1010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Career Pathways — INT-1010</dc:title>
  <dc:creator>StayTalentReady / 25 Alpha LLC</dc:creator>
  <dc:description>Study notes for INT-1010 Week of 2026-10-27</dc:description>
  <cp:lastModifiedBy>Un-named</cp:lastModifiedBy>
  <cp:revision>1</cp:revision>
  <dcterms:created xsi:type="dcterms:W3CDTF">2026-09-17T01:38:52.658Z</dcterms:created>
  <dcterms:modified xsi:type="dcterms:W3CDTF">2026-09-17T01:38:52.658Z</dcterms:modified>
</cp:coreProperties>
</file>

<file path=docProps/custom.xml><?xml version="1.0" encoding="utf-8"?>
<Properties xmlns="http://schemas.openxmlformats.org/officeDocument/2006/custom-properties" xmlns:vt="http://schemas.openxmlformats.org/officeDocument/2006/docPropsVTypes"/>
</file>